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AC" w:rsidRPr="001E5060" w:rsidRDefault="00AD7DAC" w:rsidP="00AD7DAC">
      <w:pPr>
        <w:jc w:val="center"/>
        <w:rPr>
          <w:rFonts w:cs="Calibri"/>
        </w:rPr>
      </w:pPr>
      <w:r w:rsidRPr="001E5060">
        <w:rPr>
          <w:rFonts w:cs="Calibri"/>
          <w:b/>
          <w:sz w:val="28"/>
          <w:szCs w:val="28"/>
        </w:rPr>
        <w:t>Ohio Physical Education Assessments</w:t>
      </w:r>
    </w:p>
    <w:p w:rsidR="00AD7DAC" w:rsidRPr="001E5060" w:rsidRDefault="00AD7DAC" w:rsidP="00AD7DAC">
      <w:pPr>
        <w:pStyle w:val="NoSpacing1"/>
        <w:jc w:val="center"/>
        <w:rPr>
          <w:rFonts w:cs="Calibri"/>
          <w:sz w:val="24"/>
          <w:szCs w:val="24"/>
        </w:rPr>
      </w:pPr>
    </w:p>
    <w:p w:rsidR="00AD7DAC" w:rsidRPr="001E5060" w:rsidRDefault="00AD7DAC" w:rsidP="00AD7DAC">
      <w:pPr>
        <w:pStyle w:val="NoSpacing1"/>
        <w:jc w:val="center"/>
        <w:rPr>
          <w:rFonts w:cs="Calibri"/>
          <w:b/>
          <w:sz w:val="24"/>
          <w:szCs w:val="24"/>
        </w:rPr>
      </w:pPr>
      <w:r w:rsidRPr="001E5060">
        <w:rPr>
          <w:rFonts w:cs="Calibri"/>
          <w:b/>
          <w:sz w:val="24"/>
          <w:szCs w:val="24"/>
        </w:rPr>
        <w:t>Standard 3</w:t>
      </w:r>
    </w:p>
    <w:p w:rsidR="00AD7DAC" w:rsidRPr="001E5060" w:rsidRDefault="00AD7DAC" w:rsidP="00AD7DAC">
      <w:pPr>
        <w:pStyle w:val="NoSpacing1"/>
        <w:jc w:val="center"/>
        <w:rPr>
          <w:rFonts w:cs="Calibri"/>
          <w:sz w:val="24"/>
          <w:szCs w:val="24"/>
        </w:rPr>
      </w:pPr>
      <w:proofErr w:type="gramStart"/>
      <w:r w:rsidRPr="001E5060">
        <w:rPr>
          <w:rFonts w:cs="Calibri"/>
          <w:sz w:val="24"/>
          <w:szCs w:val="24"/>
        </w:rPr>
        <w:t>Participates regularly in physical activity.</w:t>
      </w:r>
      <w:proofErr w:type="gramEnd"/>
    </w:p>
    <w:p w:rsidR="00AD7DAC" w:rsidRPr="001E5060" w:rsidRDefault="00AD7DAC" w:rsidP="00AD7DAC">
      <w:pPr>
        <w:pStyle w:val="NoSpacing1"/>
        <w:rPr>
          <w:rFonts w:cs="Calibri"/>
          <w:sz w:val="24"/>
          <w:szCs w:val="24"/>
        </w:rPr>
      </w:pPr>
    </w:p>
    <w:p w:rsidR="00AD7DAC" w:rsidRPr="001E5060" w:rsidRDefault="00AD7DAC" w:rsidP="00AD7DAC">
      <w:pPr>
        <w:pStyle w:val="NoSpacing1"/>
        <w:jc w:val="center"/>
        <w:rPr>
          <w:rFonts w:cs="Calibri"/>
          <w:b/>
          <w:sz w:val="24"/>
          <w:szCs w:val="24"/>
        </w:rPr>
      </w:pPr>
      <w:r w:rsidRPr="001E5060">
        <w:rPr>
          <w:rFonts w:cs="Calibri"/>
          <w:b/>
          <w:sz w:val="24"/>
          <w:szCs w:val="24"/>
        </w:rPr>
        <w:t>Grade Bands: 9-12</w:t>
      </w:r>
    </w:p>
    <w:p w:rsidR="00AD7DAC" w:rsidRPr="001E5060" w:rsidRDefault="00AD7DAC" w:rsidP="00AD7DAC">
      <w:pPr>
        <w:pStyle w:val="NoSpacing1"/>
        <w:jc w:val="center"/>
        <w:rPr>
          <w:rFonts w:cs="Calibri"/>
          <w:b/>
          <w:sz w:val="24"/>
          <w:szCs w:val="24"/>
        </w:rPr>
      </w:pPr>
      <w:r w:rsidRPr="001E5060">
        <w:rPr>
          <w:rFonts w:cs="Calibri"/>
          <w:b/>
          <w:sz w:val="24"/>
          <w:szCs w:val="24"/>
        </w:rPr>
        <w:t>Benchmark A</w:t>
      </w:r>
    </w:p>
    <w:p w:rsidR="00AD7DAC" w:rsidRPr="001E5060" w:rsidRDefault="00AD7DAC" w:rsidP="00AD7DAC">
      <w:pPr>
        <w:pStyle w:val="NoSpacing1"/>
        <w:rPr>
          <w:rFonts w:cs="Calibri"/>
          <w:b/>
          <w:sz w:val="24"/>
          <w:szCs w:val="24"/>
        </w:rPr>
      </w:pPr>
    </w:p>
    <w:p w:rsidR="00AD7DAC" w:rsidRPr="001E5060" w:rsidRDefault="00AD7DAC" w:rsidP="00AD7DAC">
      <w:pPr>
        <w:pStyle w:val="NoSpacing1"/>
        <w:ind w:left="1800" w:hanging="1800"/>
        <w:rPr>
          <w:rFonts w:cs="Calibri"/>
          <w:sz w:val="24"/>
          <w:szCs w:val="24"/>
        </w:rPr>
      </w:pPr>
      <w:r w:rsidRPr="001E5060">
        <w:rPr>
          <w:rFonts w:cs="Calibri"/>
          <w:b/>
          <w:sz w:val="24"/>
          <w:szCs w:val="24"/>
        </w:rPr>
        <w:t>Benchmark A:</w:t>
      </w:r>
      <w:r w:rsidRPr="001E5060">
        <w:rPr>
          <w:rFonts w:cs="Calibri"/>
          <w:b/>
          <w:sz w:val="24"/>
          <w:szCs w:val="24"/>
        </w:rPr>
        <w:tab/>
      </w:r>
      <w:r w:rsidRPr="001E5060">
        <w:rPr>
          <w:rFonts w:cs="Calibri"/>
          <w:sz w:val="24"/>
          <w:szCs w:val="24"/>
        </w:rPr>
        <w:t>Engage in regular physical activity inside and outside of school to meet national recommendations for daily physical activity.</w:t>
      </w:r>
    </w:p>
    <w:p w:rsidR="00AD7DAC" w:rsidRPr="001E5060" w:rsidRDefault="00AD7DAC" w:rsidP="00AD7DAC">
      <w:pPr>
        <w:pStyle w:val="NoSpacing1"/>
        <w:ind w:left="1800" w:hanging="1800"/>
        <w:rPr>
          <w:rFonts w:cs="Calibri"/>
          <w:sz w:val="24"/>
          <w:szCs w:val="24"/>
        </w:rPr>
      </w:pPr>
    </w:p>
    <w:p w:rsidR="00AD7DAC" w:rsidRPr="001E5060" w:rsidRDefault="00AD7DAC" w:rsidP="00AD7DAC">
      <w:pPr>
        <w:pStyle w:val="NoSpacing1"/>
        <w:spacing w:line="216" w:lineRule="auto"/>
        <w:ind w:left="1800" w:hanging="1800"/>
        <w:rPr>
          <w:rFonts w:cs="Calibri"/>
          <w:sz w:val="24"/>
          <w:szCs w:val="24"/>
        </w:rPr>
      </w:pPr>
      <w:r w:rsidRPr="001E5060">
        <w:rPr>
          <w:rFonts w:cs="Calibri"/>
          <w:b/>
          <w:sz w:val="24"/>
          <w:szCs w:val="24"/>
        </w:rPr>
        <w:t>Task:</w:t>
      </w:r>
      <w:r w:rsidRPr="001E5060">
        <w:rPr>
          <w:rFonts w:cs="Calibri"/>
          <w:sz w:val="24"/>
          <w:szCs w:val="24"/>
        </w:rPr>
        <w:tab/>
        <w:t>Physical Activity Recall</w:t>
      </w:r>
    </w:p>
    <w:p w:rsidR="00AD7DAC" w:rsidRPr="001E5060" w:rsidRDefault="00AD7DAC" w:rsidP="00AD7DAC">
      <w:pPr>
        <w:pStyle w:val="NoSpacing1"/>
        <w:spacing w:line="216" w:lineRule="auto"/>
        <w:ind w:left="1800" w:hanging="1800"/>
        <w:rPr>
          <w:rFonts w:cs="Calibri"/>
          <w:sz w:val="24"/>
          <w:szCs w:val="24"/>
        </w:rPr>
      </w:pPr>
    </w:p>
    <w:p w:rsidR="00AD7DAC" w:rsidRPr="001E5060" w:rsidRDefault="00AD7DAC" w:rsidP="00AD7DAC">
      <w:pPr>
        <w:pStyle w:val="NoSpacing1"/>
        <w:spacing w:line="216" w:lineRule="auto"/>
        <w:ind w:left="1800"/>
        <w:rPr>
          <w:rFonts w:cs="Calibri"/>
          <w:sz w:val="24"/>
          <w:szCs w:val="24"/>
        </w:rPr>
      </w:pPr>
      <w:r w:rsidRPr="001E5060">
        <w:rPr>
          <w:rFonts w:cs="Calibri"/>
          <w:sz w:val="24"/>
          <w:szCs w:val="24"/>
        </w:rPr>
        <w:t>Students will recall the amount of physical activity completed over the course of a seven-day week (including weekends). Each student receives a copy of the physical activity pyramid worksheet. Students will refer to the pyramid to identify possible physical activities.</w:t>
      </w:r>
    </w:p>
    <w:p w:rsidR="00AD7DAC" w:rsidRPr="001E5060" w:rsidRDefault="00AD7DAC" w:rsidP="00AD7DAC">
      <w:pPr>
        <w:pStyle w:val="NoSpacing1"/>
        <w:spacing w:line="216" w:lineRule="auto"/>
        <w:ind w:left="1800"/>
        <w:rPr>
          <w:rFonts w:cs="Calibri"/>
          <w:sz w:val="24"/>
          <w:szCs w:val="24"/>
        </w:rPr>
      </w:pPr>
    </w:p>
    <w:p w:rsidR="00AD7DAC" w:rsidRPr="001E5060" w:rsidRDefault="00AD7DAC" w:rsidP="00AD7DAC">
      <w:pPr>
        <w:pStyle w:val="NoSpacing1"/>
        <w:spacing w:line="216" w:lineRule="auto"/>
        <w:ind w:left="1800"/>
        <w:rPr>
          <w:rFonts w:cs="Calibri"/>
          <w:sz w:val="24"/>
          <w:szCs w:val="24"/>
        </w:rPr>
      </w:pPr>
      <w:r w:rsidRPr="001E5060">
        <w:rPr>
          <w:rFonts w:cs="Calibri"/>
          <w:sz w:val="24"/>
          <w:szCs w:val="24"/>
        </w:rPr>
        <w:t>Task 1: Within the pyramid, the student will identify the different types of activities completed. Check the box (</w:t>
      </w:r>
      <w:proofErr w:type="spellStart"/>
      <w:r w:rsidRPr="001E5060">
        <w:rPr>
          <w:rFonts w:cs="Calibri"/>
          <w:sz w:val="24"/>
          <w:szCs w:val="24"/>
        </w:rPr>
        <w:t>es</w:t>
      </w:r>
      <w:proofErr w:type="spellEnd"/>
      <w:r w:rsidRPr="001E5060">
        <w:rPr>
          <w:rFonts w:cs="Calibri"/>
          <w:sz w:val="24"/>
          <w:szCs w:val="24"/>
        </w:rPr>
        <w:t>) for the day of the week the student participated in the type of activity.</w:t>
      </w:r>
    </w:p>
    <w:p w:rsidR="00AD7DAC" w:rsidRPr="001E5060" w:rsidRDefault="00AD7DAC" w:rsidP="00AD7DAC">
      <w:pPr>
        <w:pStyle w:val="NoSpacing1"/>
        <w:spacing w:line="216" w:lineRule="auto"/>
        <w:ind w:left="1800"/>
        <w:rPr>
          <w:rFonts w:cs="Calibri"/>
          <w:sz w:val="24"/>
          <w:szCs w:val="24"/>
        </w:rPr>
      </w:pPr>
    </w:p>
    <w:p w:rsidR="00AD7DAC" w:rsidRPr="001E5060" w:rsidRDefault="00AD7DAC" w:rsidP="00AD7DAC">
      <w:pPr>
        <w:pStyle w:val="NoSpacing1"/>
        <w:spacing w:line="216" w:lineRule="auto"/>
        <w:ind w:left="1800"/>
        <w:rPr>
          <w:rFonts w:cs="Calibri"/>
          <w:sz w:val="24"/>
          <w:szCs w:val="24"/>
        </w:rPr>
      </w:pPr>
      <w:r w:rsidRPr="001E5060">
        <w:rPr>
          <w:rFonts w:cs="Calibri"/>
          <w:sz w:val="24"/>
          <w:szCs w:val="24"/>
        </w:rPr>
        <w:t>Task 2: On the t</w:t>
      </w:r>
      <w:r>
        <w:rPr>
          <w:rFonts w:cs="Calibri"/>
          <w:sz w:val="24"/>
          <w:szCs w:val="24"/>
        </w:rPr>
        <w:t>able below the pyramid, students</w:t>
      </w:r>
      <w:r w:rsidRPr="001E5060">
        <w:rPr>
          <w:rFonts w:cs="Calibri"/>
          <w:sz w:val="24"/>
          <w:szCs w:val="24"/>
        </w:rPr>
        <w:t xml:space="preserve"> will identify the intensity level of the daily physical activities. In each block, students will record </w:t>
      </w:r>
      <w:proofErr w:type="gramStart"/>
      <w:r w:rsidRPr="001E5060">
        <w:rPr>
          <w:rFonts w:cs="Calibri"/>
          <w:sz w:val="24"/>
          <w:szCs w:val="24"/>
        </w:rPr>
        <w:t>either an</w:t>
      </w:r>
      <w:proofErr w:type="gramEnd"/>
      <w:r w:rsidRPr="001E5060">
        <w:rPr>
          <w:rFonts w:cs="Calibri"/>
          <w:sz w:val="24"/>
          <w:szCs w:val="24"/>
        </w:rPr>
        <w:t xml:space="preserve"> L, M or V representing the intensity (Light, Moderate or Vigorous) of the activity. Each block represents 10 minutes of physical activity. For example, a student went for a 20-minute jog on Tuesday. The student will place a V in two boxes to represent 20 minutes of vigorous physical activity. Physical activity can be accumulated both in-school and after-school. </w:t>
      </w:r>
    </w:p>
    <w:p w:rsidR="00AD7DAC" w:rsidRPr="001E5060" w:rsidRDefault="00AD7DAC" w:rsidP="00AD7DAC">
      <w:pPr>
        <w:pStyle w:val="NoSpacing1"/>
        <w:spacing w:line="216" w:lineRule="auto"/>
        <w:ind w:left="1800"/>
        <w:rPr>
          <w:rFonts w:cs="Calibri"/>
          <w:b/>
          <w:sz w:val="24"/>
          <w:szCs w:val="24"/>
        </w:rPr>
      </w:pPr>
    </w:p>
    <w:p w:rsidR="00AD7DAC" w:rsidRPr="001E5060" w:rsidRDefault="00AD7DAC" w:rsidP="00AD7DAC">
      <w:pPr>
        <w:pStyle w:val="NoSpacing1"/>
        <w:spacing w:line="216" w:lineRule="auto"/>
        <w:ind w:left="1800"/>
        <w:rPr>
          <w:rFonts w:cs="Calibri"/>
          <w:sz w:val="24"/>
          <w:szCs w:val="24"/>
        </w:rPr>
      </w:pPr>
      <w:r w:rsidRPr="001E5060">
        <w:rPr>
          <w:rFonts w:cs="Calibri"/>
          <w:sz w:val="24"/>
          <w:szCs w:val="24"/>
        </w:rPr>
        <w:t>The task could be completed:</w:t>
      </w:r>
    </w:p>
    <w:p w:rsidR="00AD7DAC" w:rsidRPr="001E5060" w:rsidRDefault="00AD7DAC" w:rsidP="00AD7DAC">
      <w:pPr>
        <w:pStyle w:val="NoSpacing1"/>
        <w:spacing w:line="216" w:lineRule="auto"/>
        <w:ind w:left="3600" w:hanging="1800"/>
        <w:rPr>
          <w:rFonts w:cs="Calibri"/>
          <w:sz w:val="24"/>
          <w:szCs w:val="24"/>
        </w:rPr>
      </w:pPr>
    </w:p>
    <w:p w:rsidR="00AD7DAC" w:rsidRPr="001E5060" w:rsidRDefault="00AD7DAC" w:rsidP="00AD7DAC">
      <w:pPr>
        <w:pStyle w:val="NoSpacing1"/>
        <w:numPr>
          <w:ilvl w:val="0"/>
          <w:numId w:val="3"/>
        </w:numPr>
        <w:spacing w:line="216" w:lineRule="auto"/>
        <w:rPr>
          <w:rFonts w:cs="Calibri"/>
          <w:sz w:val="24"/>
          <w:szCs w:val="24"/>
        </w:rPr>
      </w:pPr>
      <w:r w:rsidRPr="001E5060">
        <w:rPr>
          <w:rFonts w:cs="Calibri"/>
          <w:sz w:val="24"/>
          <w:szCs w:val="24"/>
        </w:rPr>
        <w:t>As a class activity in Physical Education.</w:t>
      </w:r>
    </w:p>
    <w:p w:rsidR="00AD7DAC" w:rsidRPr="001E5060" w:rsidRDefault="00AD7DAC" w:rsidP="00AD7DAC">
      <w:pPr>
        <w:pStyle w:val="NoSpacing1"/>
        <w:numPr>
          <w:ilvl w:val="0"/>
          <w:numId w:val="3"/>
        </w:numPr>
        <w:spacing w:line="216" w:lineRule="auto"/>
        <w:rPr>
          <w:rFonts w:cs="Calibri"/>
          <w:sz w:val="24"/>
          <w:szCs w:val="24"/>
        </w:rPr>
      </w:pPr>
      <w:r w:rsidRPr="001E5060">
        <w:rPr>
          <w:rFonts w:cs="Calibri"/>
          <w:sz w:val="24"/>
          <w:szCs w:val="24"/>
        </w:rPr>
        <w:t>As a take-home activity to be returned with a parent/guardian signature.</w:t>
      </w:r>
    </w:p>
    <w:p w:rsidR="00AD7DAC" w:rsidRPr="001E5060" w:rsidRDefault="00AD7DAC" w:rsidP="00AD7DAC">
      <w:pPr>
        <w:pStyle w:val="NoSpacing1"/>
        <w:numPr>
          <w:ilvl w:val="0"/>
          <w:numId w:val="3"/>
        </w:numPr>
        <w:spacing w:line="216" w:lineRule="auto"/>
        <w:rPr>
          <w:rFonts w:cs="Calibri"/>
          <w:sz w:val="24"/>
          <w:szCs w:val="24"/>
        </w:rPr>
      </w:pPr>
      <w:r w:rsidRPr="001E5060">
        <w:rPr>
          <w:rFonts w:cs="Calibri"/>
          <w:sz w:val="24"/>
          <w:szCs w:val="24"/>
        </w:rPr>
        <w:t>As a classroom activity to be monitored by the classroom teacher.</w:t>
      </w:r>
    </w:p>
    <w:p w:rsidR="00AD7DAC" w:rsidRPr="001E5060" w:rsidRDefault="00AD7DAC" w:rsidP="00AD7DAC">
      <w:pPr>
        <w:pStyle w:val="NoSpacing1"/>
        <w:spacing w:line="216" w:lineRule="auto"/>
        <w:rPr>
          <w:rFonts w:cs="Calibri"/>
          <w:sz w:val="24"/>
          <w:szCs w:val="24"/>
        </w:rPr>
      </w:pPr>
    </w:p>
    <w:p w:rsidR="00AD7DAC" w:rsidRPr="001E5060" w:rsidRDefault="00AD7DAC" w:rsidP="00AD7DAC">
      <w:pPr>
        <w:pStyle w:val="NoSpacing1"/>
        <w:spacing w:line="216" w:lineRule="auto"/>
        <w:ind w:left="1800"/>
        <w:rPr>
          <w:rFonts w:cs="Calibri"/>
          <w:sz w:val="24"/>
          <w:szCs w:val="24"/>
        </w:rPr>
      </w:pPr>
      <w:r w:rsidRPr="001E5060">
        <w:rPr>
          <w:rFonts w:cs="Calibri"/>
          <w:sz w:val="24"/>
          <w:szCs w:val="24"/>
        </w:rPr>
        <w:t>Goals specified in the physical activity are to:</w:t>
      </w:r>
    </w:p>
    <w:p w:rsidR="00AD7DAC" w:rsidRPr="001E5060" w:rsidRDefault="00AD7DAC" w:rsidP="00AD7DAC">
      <w:pPr>
        <w:pStyle w:val="NoSpacing1"/>
        <w:spacing w:line="216" w:lineRule="auto"/>
        <w:ind w:left="1800"/>
        <w:rPr>
          <w:rFonts w:cs="Calibri"/>
          <w:sz w:val="24"/>
          <w:szCs w:val="24"/>
        </w:rPr>
      </w:pPr>
    </w:p>
    <w:p w:rsidR="00AD7DAC" w:rsidRPr="001E5060" w:rsidRDefault="00AD7DAC" w:rsidP="00AD7DAC">
      <w:pPr>
        <w:pStyle w:val="NoSpacing1"/>
        <w:numPr>
          <w:ilvl w:val="0"/>
          <w:numId w:val="2"/>
        </w:numPr>
        <w:spacing w:line="216" w:lineRule="auto"/>
        <w:rPr>
          <w:rFonts w:cs="Calibri"/>
          <w:sz w:val="24"/>
          <w:szCs w:val="24"/>
        </w:rPr>
      </w:pPr>
      <w:r w:rsidRPr="001E5060">
        <w:rPr>
          <w:rFonts w:cs="Calibri"/>
          <w:sz w:val="24"/>
          <w:szCs w:val="24"/>
        </w:rPr>
        <w:t>Cut down on sedentary behaviors such as watching TV and playing computer games for more than 30 minutes (0 days of the week).</w:t>
      </w:r>
    </w:p>
    <w:p w:rsidR="00AD7DAC" w:rsidRPr="001E5060" w:rsidRDefault="00AD7DAC" w:rsidP="00AD7DAC">
      <w:pPr>
        <w:pStyle w:val="NoSpacing1"/>
        <w:numPr>
          <w:ilvl w:val="0"/>
          <w:numId w:val="2"/>
        </w:numPr>
        <w:spacing w:line="216" w:lineRule="auto"/>
        <w:rPr>
          <w:rFonts w:cs="Calibri"/>
          <w:sz w:val="24"/>
          <w:szCs w:val="24"/>
        </w:rPr>
      </w:pPr>
      <w:r w:rsidRPr="001E5060">
        <w:rPr>
          <w:rFonts w:cs="Calibri"/>
          <w:sz w:val="24"/>
          <w:szCs w:val="24"/>
        </w:rPr>
        <w:t>Engage in leisure/playtime and strength/flexibility activities on two to three days of the week.</w:t>
      </w:r>
    </w:p>
    <w:p w:rsidR="00AD7DAC" w:rsidRPr="001E5060" w:rsidRDefault="00AD7DAC" w:rsidP="00AD7DAC">
      <w:pPr>
        <w:pStyle w:val="NoSpacing1"/>
        <w:numPr>
          <w:ilvl w:val="0"/>
          <w:numId w:val="2"/>
        </w:numPr>
        <w:spacing w:line="216" w:lineRule="auto"/>
        <w:rPr>
          <w:rFonts w:cs="Calibri"/>
          <w:sz w:val="24"/>
          <w:szCs w:val="24"/>
        </w:rPr>
      </w:pPr>
      <w:r w:rsidRPr="001E5060">
        <w:rPr>
          <w:rFonts w:cs="Calibri"/>
          <w:sz w:val="24"/>
          <w:szCs w:val="24"/>
        </w:rPr>
        <w:lastRenderedPageBreak/>
        <w:t>Engage in aerobic and recreational activities on four to five days of the week.</w:t>
      </w:r>
    </w:p>
    <w:p w:rsidR="00AD7DAC" w:rsidRPr="001E5060" w:rsidRDefault="00AD7DAC" w:rsidP="00AD7DAC">
      <w:pPr>
        <w:pStyle w:val="NoSpacing1"/>
        <w:numPr>
          <w:ilvl w:val="0"/>
          <w:numId w:val="2"/>
        </w:numPr>
        <w:spacing w:line="216" w:lineRule="auto"/>
        <w:rPr>
          <w:rFonts w:cs="Calibri"/>
          <w:sz w:val="24"/>
          <w:szCs w:val="24"/>
        </w:rPr>
      </w:pPr>
      <w:r w:rsidRPr="001E5060">
        <w:rPr>
          <w:rFonts w:cs="Calibri"/>
          <w:sz w:val="24"/>
          <w:szCs w:val="24"/>
        </w:rPr>
        <w:t>Engage in healthy daily activities (e.g., taking stairs, dog walking) on every day of the week).</w:t>
      </w:r>
    </w:p>
    <w:p w:rsidR="00AD7DAC" w:rsidRPr="001E5060" w:rsidRDefault="00AD7DAC" w:rsidP="00AD7DAC">
      <w:pPr>
        <w:pStyle w:val="NoSpacing1"/>
        <w:spacing w:line="216" w:lineRule="auto"/>
        <w:rPr>
          <w:rFonts w:cs="Calibri"/>
          <w:sz w:val="24"/>
          <w:szCs w:val="24"/>
        </w:rPr>
      </w:pPr>
    </w:p>
    <w:p w:rsidR="00AD7DAC" w:rsidRPr="001E5060" w:rsidRDefault="00AD7DAC" w:rsidP="00AD7DAC">
      <w:pPr>
        <w:pStyle w:val="NoSpacing1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lastRenderedPageBreak/>
        <w:drawing>
          <wp:inline distT="0" distB="0" distL="0" distR="0" wp14:anchorId="7C6A85F5" wp14:editId="1DA1F4BA">
            <wp:extent cx="5934075" cy="7677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AC" w:rsidRPr="001E5060" w:rsidRDefault="00AD7DAC" w:rsidP="00AD7DAC">
      <w:pPr>
        <w:pStyle w:val="NoSpacing1"/>
        <w:rPr>
          <w:rFonts w:cs="Calibri"/>
          <w:sz w:val="24"/>
          <w:szCs w:val="24"/>
        </w:rPr>
      </w:pPr>
      <w:r w:rsidRPr="001E5060">
        <w:rPr>
          <w:rFonts w:cs="Calibri"/>
          <w:sz w:val="24"/>
          <w:szCs w:val="24"/>
        </w:rPr>
        <w:br w:type="page"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036"/>
        <w:gridCol w:w="7324"/>
      </w:tblGrid>
      <w:tr w:rsidR="00AD7DAC" w:rsidRPr="001E5060" w:rsidTr="00614DCF">
        <w:trPr>
          <w:jc w:val="center"/>
        </w:trPr>
        <w:tc>
          <w:tcPr>
            <w:tcW w:w="2036" w:type="dxa"/>
          </w:tcPr>
          <w:p w:rsidR="00AD7DAC" w:rsidRPr="001E5060" w:rsidRDefault="00AD7DAC" w:rsidP="00614DCF">
            <w:pPr>
              <w:pStyle w:val="NoSpacing1"/>
              <w:rPr>
                <w:rFonts w:cs="Calibri"/>
                <w:b/>
                <w:sz w:val="24"/>
                <w:szCs w:val="24"/>
              </w:rPr>
            </w:pPr>
            <w:r w:rsidRPr="001E5060">
              <w:rPr>
                <w:rFonts w:cs="Calibri"/>
                <w:b/>
                <w:sz w:val="24"/>
                <w:szCs w:val="24"/>
              </w:rPr>
              <w:lastRenderedPageBreak/>
              <w:t>Level</w:t>
            </w:r>
          </w:p>
        </w:tc>
        <w:tc>
          <w:tcPr>
            <w:tcW w:w="7324" w:type="dxa"/>
          </w:tcPr>
          <w:p w:rsidR="00AD7DAC" w:rsidRPr="001E5060" w:rsidRDefault="00AD7DAC" w:rsidP="00614DCF">
            <w:pPr>
              <w:pStyle w:val="NoSpacing1"/>
              <w:rPr>
                <w:rFonts w:cs="Calibri"/>
                <w:b/>
                <w:sz w:val="24"/>
                <w:szCs w:val="24"/>
              </w:rPr>
            </w:pPr>
            <w:r w:rsidRPr="001E5060">
              <w:rPr>
                <w:rFonts w:cs="Calibri"/>
                <w:b/>
                <w:sz w:val="24"/>
                <w:szCs w:val="24"/>
              </w:rPr>
              <w:t>Criteria</w:t>
            </w:r>
          </w:p>
        </w:tc>
      </w:tr>
      <w:tr w:rsidR="00AD7DAC" w:rsidRPr="001E5060" w:rsidTr="00614DCF">
        <w:trPr>
          <w:jc w:val="center"/>
        </w:trPr>
        <w:tc>
          <w:tcPr>
            <w:tcW w:w="2036" w:type="dxa"/>
          </w:tcPr>
          <w:p w:rsidR="00AD7DAC" w:rsidRPr="001E5060" w:rsidRDefault="00AD7DAC" w:rsidP="00614DCF">
            <w:pPr>
              <w:pStyle w:val="NoSpacing1"/>
              <w:rPr>
                <w:rFonts w:cs="Calibri"/>
                <w:sz w:val="24"/>
                <w:szCs w:val="24"/>
              </w:rPr>
            </w:pPr>
            <w:r w:rsidRPr="001E5060">
              <w:rPr>
                <w:rFonts w:cs="Calibri"/>
                <w:sz w:val="24"/>
                <w:szCs w:val="24"/>
              </w:rPr>
              <w:t>Advanced</w:t>
            </w:r>
          </w:p>
        </w:tc>
        <w:tc>
          <w:tcPr>
            <w:tcW w:w="7324" w:type="dxa"/>
          </w:tcPr>
          <w:p w:rsidR="00AD7DAC" w:rsidRPr="001E5060" w:rsidRDefault="00AD7DAC" w:rsidP="00614DCF">
            <w:pPr>
              <w:pStyle w:val="NoSpacing1"/>
              <w:spacing w:line="216" w:lineRule="auto"/>
              <w:rPr>
                <w:rFonts w:cs="Calibri"/>
                <w:sz w:val="24"/>
                <w:szCs w:val="24"/>
              </w:rPr>
            </w:pPr>
            <w:r w:rsidRPr="001E5060">
              <w:rPr>
                <w:rFonts w:cs="Calibri"/>
                <w:sz w:val="24"/>
                <w:szCs w:val="24"/>
              </w:rPr>
              <w:t xml:space="preserve">Student exceeds 60 minutes of moderate to vigorous daily physical activity and meets the goals in all categories (excluding inactivity) within the physical activity pyramid: </w:t>
            </w:r>
          </w:p>
          <w:p w:rsidR="00AD7DAC" w:rsidRPr="001E5060" w:rsidRDefault="00AD7DAC" w:rsidP="00614DCF">
            <w:pPr>
              <w:pStyle w:val="NoSpacing1"/>
              <w:spacing w:line="216" w:lineRule="auto"/>
              <w:rPr>
                <w:rFonts w:cs="Calibri"/>
                <w:sz w:val="24"/>
                <w:szCs w:val="24"/>
              </w:rPr>
            </w:pPr>
          </w:p>
          <w:p w:rsidR="00AD7DAC" w:rsidRPr="001E5060" w:rsidRDefault="00AD7DAC" w:rsidP="00AD7DAC">
            <w:pPr>
              <w:pStyle w:val="NoSpacing1"/>
              <w:numPr>
                <w:ilvl w:val="0"/>
                <w:numId w:val="1"/>
              </w:numPr>
              <w:spacing w:line="216" w:lineRule="auto"/>
              <w:rPr>
                <w:rFonts w:cs="Calibri"/>
                <w:sz w:val="24"/>
                <w:szCs w:val="24"/>
              </w:rPr>
            </w:pPr>
            <w:r w:rsidRPr="001E5060">
              <w:rPr>
                <w:rFonts w:cs="Calibri"/>
                <w:sz w:val="24"/>
                <w:szCs w:val="24"/>
              </w:rPr>
              <w:t>Engage in leisure/playtime and strength/flexibility activities on two to three days of the week.</w:t>
            </w:r>
          </w:p>
          <w:p w:rsidR="00AD7DAC" w:rsidRPr="001E5060" w:rsidRDefault="00AD7DAC" w:rsidP="00AD7DAC">
            <w:pPr>
              <w:pStyle w:val="NoSpacing1"/>
              <w:numPr>
                <w:ilvl w:val="0"/>
                <w:numId w:val="1"/>
              </w:numPr>
              <w:spacing w:line="216" w:lineRule="auto"/>
              <w:rPr>
                <w:rFonts w:cs="Calibri"/>
                <w:sz w:val="24"/>
                <w:szCs w:val="24"/>
              </w:rPr>
            </w:pPr>
            <w:r w:rsidRPr="001E5060">
              <w:rPr>
                <w:rFonts w:cs="Calibri"/>
                <w:sz w:val="24"/>
                <w:szCs w:val="24"/>
              </w:rPr>
              <w:t xml:space="preserve">Engage in aerobic and recreational activities on four to five days of the week. </w:t>
            </w:r>
          </w:p>
          <w:p w:rsidR="00AD7DAC" w:rsidRPr="001E5060" w:rsidRDefault="00AD7DAC" w:rsidP="00AD7DAC">
            <w:pPr>
              <w:pStyle w:val="NoSpacing1"/>
              <w:numPr>
                <w:ilvl w:val="0"/>
                <w:numId w:val="1"/>
              </w:numPr>
              <w:spacing w:line="216" w:lineRule="auto"/>
              <w:rPr>
                <w:rFonts w:cs="Calibri"/>
                <w:sz w:val="24"/>
                <w:szCs w:val="24"/>
              </w:rPr>
            </w:pPr>
            <w:r w:rsidRPr="001E5060">
              <w:rPr>
                <w:rFonts w:cs="Calibri"/>
                <w:sz w:val="24"/>
                <w:szCs w:val="24"/>
              </w:rPr>
              <w:t>Engage in healthy daily activities (e.g., taking stairs, dog walking) on every day of the week.</w:t>
            </w:r>
          </w:p>
        </w:tc>
      </w:tr>
      <w:tr w:rsidR="00AD7DAC" w:rsidRPr="001E5060" w:rsidTr="00614DCF">
        <w:trPr>
          <w:jc w:val="center"/>
        </w:trPr>
        <w:tc>
          <w:tcPr>
            <w:tcW w:w="2036" w:type="dxa"/>
          </w:tcPr>
          <w:p w:rsidR="00AD7DAC" w:rsidRPr="001E5060" w:rsidRDefault="00AD7DAC" w:rsidP="00614DCF">
            <w:pPr>
              <w:pStyle w:val="NoSpacing1"/>
              <w:rPr>
                <w:rFonts w:cs="Calibri"/>
                <w:sz w:val="24"/>
                <w:szCs w:val="24"/>
              </w:rPr>
            </w:pPr>
            <w:r w:rsidRPr="001E5060">
              <w:rPr>
                <w:rFonts w:cs="Calibri"/>
                <w:sz w:val="24"/>
                <w:szCs w:val="24"/>
              </w:rPr>
              <w:t>Proficient</w:t>
            </w:r>
          </w:p>
        </w:tc>
        <w:tc>
          <w:tcPr>
            <w:tcW w:w="7324" w:type="dxa"/>
          </w:tcPr>
          <w:p w:rsidR="00AD7DAC" w:rsidRPr="001E5060" w:rsidRDefault="00AD7DAC" w:rsidP="00614DCF">
            <w:pPr>
              <w:spacing w:line="216" w:lineRule="auto"/>
              <w:rPr>
                <w:rFonts w:cs="Calibri"/>
              </w:rPr>
            </w:pPr>
            <w:r w:rsidRPr="001E5060">
              <w:rPr>
                <w:rFonts w:cs="Calibri"/>
              </w:rPr>
              <w:t>Student accumulates 60 minutes of daily physical activity using different categories within the physical activity pyramid (excluding the inactivity category).</w:t>
            </w:r>
          </w:p>
        </w:tc>
      </w:tr>
      <w:tr w:rsidR="00AD7DAC" w:rsidRPr="001E5060" w:rsidTr="00614DCF">
        <w:trPr>
          <w:jc w:val="center"/>
        </w:trPr>
        <w:tc>
          <w:tcPr>
            <w:tcW w:w="2036" w:type="dxa"/>
          </w:tcPr>
          <w:p w:rsidR="00AD7DAC" w:rsidRPr="001E5060" w:rsidRDefault="00AD7DAC" w:rsidP="00614DCF">
            <w:pPr>
              <w:pStyle w:val="NoSpacing1"/>
              <w:rPr>
                <w:rFonts w:cs="Calibri"/>
                <w:sz w:val="24"/>
                <w:szCs w:val="24"/>
              </w:rPr>
            </w:pPr>
            <w:r w:rsidRPr="001E5060">
              <w:rPr>
                <w:rFonts w:cs="Calibri"/>
                <w:sz w:val="24"/>
                <w:szCs w:val="24"/>
              </w:rPr>
              <w:t>Limited</w:t>
            </w:r>
          </w:p>
        </w:tc>
        <w:tc>
          <w:tcPr>
            <w:tcW w:w="7324" w:type="dxa"/>
          </w:tcPr>
          <w:p w:rsidR="00AD7DAC" w:rsidRPr="001E5060" w:rsidRDefault="00AD7DAC" w:rsidP="00614DCF">
            <w:pPr>
              <w:spacing w:line="216" w:lineRule="auto"/>
              <w:rPr>
                <w:rFonts w:cs="Calibri"/>
              </w:rPr>
            </w:pPr>
            <w:r w:rsidRPr="001E5060">
              <w:rPr>
                <w:rFonts w:cs="Calibri"/>
              </w:rPr>
              <w:t>Student does not accumulate 60 minutes of daily physical activity.</w:t>
            </w:r>
          </w:p>
        </w:tc>
      </w:tr>
    </w:tbl>
    <w:p w:rsidR="00AD7DAC" w:rsidRPr="001E5060" w:rsidRDefault="00AD7DAC" w:rsidP="00AD7DAC">
      <w:pPr>
        <w:pStyle w:val="NoSpacing1"/>
        <w:rPr>
          <w:rFonts w:cs="Calibri"/>
          <w:sz w:val="24"/>
          <w:szCs w:val="24"/>
        </w:rPr>
      </w:pPr>
    </w:p>
    <w:p w:rsidR="00AD7DAC" w:rsidRPr="001E5060" w:rsidRDefault="00AD7DAC" w:rsidP="00AD7DAC">
      <w:pPr>
        <w:rPr>
          <w:rFonts w:cs="Calibri"/>
          <w:b/>
        </w:rPr>
      </w:pPr>
      <w:r w:rsidRPr="001E5060">
        <w:rPr>
          <w:rFonts w:cs="Calibri"/>
          <w:b/>
        </w:rPr>
        <w:t>See</w:t>
      </w:r>
      <w:r>
        <w:rPr>
          <w:rFonts w:cs="Calibri"/>
          <w:b/>
        </w:rPr>
        <w:t xml:space="preserve"> </w:t>
      </w:r>
      <w:r>
        <w:rPr>
          <w:b/>
        </w:rPr>
        <w:t>excel sheets for data collection.</w:t>
      </w:r>
    </w:p>
    <w:p w:rsidR="00E12C35" w:rsidRDefault="00AD7DAC" w:rsidP="00AD7DAC">
      <w:r w:rsidRPr="001E5060">
        <w:rPr>
          <w:rFonts w:cs="Calibri"/>
          <w:b/>
        </w:rPr>
        <w:br w:type="page"/>
      </w:r>
      <w:bookmarkStart w:id="0" w:name="_GoBack"/>
      <w:bookmarkEnd w:id="0"/>
    </w:p>
    <w:sectPr w:rsidR="00E12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975"/>
    <w:multiLevelType w:val="hybridMultilevel"/>
    <w:tmpl w:val="80FA90E0"/>
    <w:lvl w:ilvl="0" w:tplc="4DB2159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AB668AD"/>
    <w:multiLevelType w:val="hybridMultilevel"/>
    <w:tmpl w:val="F954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73AA"/>
    <w:multiLevelType w:val="hybridMultilevel"/>
    <w:tmpl w:val="0CAEF266"/>
    <w:lvl w:ilvl="0" w:tplc="4DB2159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AC"/>
    <w:rsid w:val="00AD7DAC"/>
    <w:rsid w:val="00E1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DAC"/>
    <w:rPr>
      <w:rFonts w:ascii="Calibri" w:eastAsia="Calibri" w:hAnsi="Calibr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AD7DA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D7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DAC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DAC"/>
    <w:rPr>
      <w:rFonts w:ascii="Calibri" w:eastAsia="Calibri" w:hAnsi="Calibr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AD7DA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D7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DAC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Dejulio</dc:creator>
  <cp:lastModifiedBy>Ron Dejulio</cp:lastModifiedBy>
  <cp:revision>1</cp:revision>
  <dcterms:created xsi:type="dcterms:W3CDTF">2013-03-18T12:21:00Z</dcterms:created>
  <dcterms:modified xsi:type="dcterms:W3CDTF">2013-03-18T12:21:00Z</dcterms:modified>
</cp:coreProperties>
</file>